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D3D83" w:rsidRDefault="004D3AE9">
      <w:pPr>
        <w:pStyle w:val="a6"/>
        <w:jc w:val="center"/>
        <w:rPr>
          <w:rFonts w:ascii="Georgia" w:eastAsia="Georgia" w:hAnsi="Georgia" w:cs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Мастер</w:t>
      </w:r>
      <w:r>
        <w:rPr>
          <w:rFonts w:ascii="Georgia" w:hAnsi="Georgia"/>
          <w:sz w:val="36"/>
          <w:szCs w:val="36"/>
        </w:rPr>
        <w:t>-</w:t>
      </w:r>
      <w:r>
        <w:rPr>
          <w:rFonts w:ascii="Georgia" w:hAnsi="Georgia"/>
          <w:sz w:val="36"/>
          <w:szCs w:val="36"/>
        </w:rPr>
        <w:t xml:space="preserve">классы Дианы Кривенко «Двенадцать фантазий </w:t>
      </w:r>
      <w:proofErr w:type="spellStart"/>
      <w:r>
        <w:rPr>
          <w:rFonts w:ascii="Georgia" w:hAnsi="Georgia"/>
          <w:sz w:val="36"/>
          <w:szCs w:val="36"/>
        </w:rPr>
        <w:t>Телемана</w:t>
      </w:r>
      <w:proofErr w:type="spellEnd"/>
      <w:r>
        <w:rPr>
          <w:rFonts w:ascii="Georgia" w:hAnsi="Georgia"/>
          <w:sz w:val="36"/>
          <w:szCs w:val="36"/>
        </w:rPr>
        <w:t xml:space="preserve"> для флейты» </w:t>
      </w:r>
      <w:r>
        <w:rPr>
          <w:rFonts w:ascii="Georgia" w:hAnsi="Georgia"/>
          <w:sz w:val="36"/>
          <w:szCs w:val="36"/>
        </w:rPr>
        <w:t xml:space="preserve">18.11 </w:t>
      </w:r>
      <w:r>
        <w:rPr>
          <w:rFonts w:ascii="Georgia" w:hAnsi="Georgia"/>
          <w:sz w:val="36"/>
          <w:szCs w:val="36"/>
        </w:rPr>
        <w:t xml:space="preserve">и </w:t>
      </w:r>
      <w:r>
        <w:rPr>
          <w:rFonts w:ascii="Georgia" w:hAnsi="Georgia"/>
          <w:sz w:val="36"/>
          <w:szCs w:val="36"/>
        </w:rPr>
        <w:t>19.11</w:t>
      </w:r>
    </w:p>
    <w:p w:rsidR="00FD3D83" w:rsidRDefault="00FD3D83">
      <w:pPr>
        <w:pStyle w:val="a8"/>
        <w:rPr>
          <w:sz w:val="36"/>
          <w:szCs w:val="36"/>
        </w:rPr>
      </w:pPr>
    </w:p>
    <w:p w:rsidR="00FD3D83" w:rsidRDefault="004D3AE9">
      <w:pPr>
        <w:pStyle w:val="a8"/>
        <w:jc w:val="center"/>
      </w:pPr>
      <w:r>
        <w:rPr>
          <w:lang w:val="ru-RU"/>
        </w:rPr>
        <w:t>ИНФОРМАЦИЯ ДЛЯ АКТИВНЫХ УЧАСТНИКОВ</w:t>
      </w:r>
    </w:p>
    <w:p w:rsidR="00FD3D83" w:rsidRDefault="00FD3D83">
      <w:pPr>
        <w:pStyle w:val="A7"/>
      </w:pPr>
    </w:p>
    <w:p w:rsidR="00FD3D83" w:rsidRDefault="004D3AE9">
      <w:pPr>
        <w:pStyle w:val="A7"/>
      </w:pPr>
      <w:r>
        <w:t>Какая стоимость активного участия?</w:t>
      </w:r>
    </w:p>
    <w:p w:rsidR="00FD3D83" w:rsidRDefault="004D3AE9">
      <w:pPr>
        <w:pStyle w:val="A7"/>
        <w:numPr>
          <w:ilvl w:val="0"/>
          <w:numId w:val="2"/>
        </w:numPr>
      </w:pPr>
      <w:r>
        <w:t xml:space="preserve">3000 рублей. Оплата производится онлайн на сайте </w:t>
      </w:r>
      <w:proofErr w:type="spellStart"/>
      <w:r>
        <w:rPr>
          <w:lang w:val="en-US"/>
        </w:rPr>
        <w:t>TimePad</w:t>
      </w:r>
      <w:proofErr w:type="spellEnd"/>
      <w:r>
        <w:rPr>
          <w:lang w:val="en-US"/>
        </w:rPr>
        <w:t xml:space="preserve"> </w:t>
      </w:r>
      <w:r>
        <w:t xml:space="preserve">после того, как заявка участника </w:t>
      </w:r>
      <w:r>
        <w:t>будет рассмотрена и принята.</w:t>
      </w:r>
    </w:p>
    <w:p w:rsidR="00FD3D83" w:rsidRDefault="00FD3D83">
      <w:pPr>
        <w:pStyle w:val="A7"/>
      </w:pPr>
    </w:p>
    <w:p w:rsidR="00FD3D83" w:rsidRDefault="004D3AE9">
      <w:pPr>
        <w:pStyle w:val="A7"/>
      </w:pPr>
      <w:r>
        <w:t>Кто может принять участие в мастер-классах?</w:t>
      </w:r>
    </w:p>
    <w:p w:rsidR="00FD3D83" w:rsidRDefault="004D3AE9">
      <w:pPr>
        <w:pStyle w:val="A7"/>
        <w:numPr>
          <w:ilvl w:val="0"/>
          <w:numId w:val="2"/>
        </w:numPr>
      </w:pPr>
      <w:r>
        <w:t xml:space="preserve">любой, кто чувствует в себе силы выучить любую из двенадцати «Фантазий» </w:t>
      </w:r>
      <w:proofErr w:type="spellStart"/>
      <w:r>
        <w:t>Телемана</w:t>
      </w:r>
      <w:proofErr w:type="spellEnd"/>
      <w:r>
        <w:t xml:space="preserve"> для флейты к 18 или 19 ноября 2023 года.</w:t>
      </w:r>
    </w:p>
    <w:p w:rsidR="00FD3D83" w:rsidRDefault="00FD3D83">
      <w:pPr>
        <w:pStyle w:val="A7"/>
      </w:pPr>
    </w:p>
    <w:p w:rsidR="00FD3D83" w:rsidRDefault="004D3AE9">
      <w:pPr>
        <w:pStyle w:val="A7"/>
      </w:pPr>
      <w:r>
        <w:t>До какого числа можно подать заявку?</w:t>
      </w:r>
    </w:p>
    <w:p w:rsidR="00FD3D83" w:rsidRDefault="004D3AE9">
      <w:pPr>
        <w:pStyle w:val="A7"/>
        <w:numPr>
          <w:ilvl w:val="0"/>
          <w:numId w:val="2"/>
        </w:numPr>
      </w:pPr>
      <w:r>
        <w:t>заявку на активное уча</w:t>
      </w:r>
      <w:r>
        <w:t>стие можно отправить до 8 ноября включительно.</w:t>
      </w:r>
    </w:p>
    <w:p w:rsidR="00FD3D83" w:rsidRDefault="00FD3D83">
      <w:pPr>
        <w:pStyle w:val="A7"/>
      </w:pPr>
    </w:p>
    <w:p w:rsidR="00FD3D83" w:rsidRDefault="004D3AE9">
      <w:pPr>
        <w:pStyle w:val="A7"/>
      </w:pPr>
      <w:r>
        <w:t>Как подать заявку?</w:t>
      </w:r>
    </w:p>
    <w:p w:rsidR="00FD3D83" w:rsidRDefault="004D3AE9">
      <w:pPr>
        <w:pStyle w:val="A7"/>
        <w:numPr>
          <w:ilvl w:val="0"/>
          <w:numId w:val="2"/>
        </w:numPr>
      </w:pPr>
      <w:r>
        <w:t>заполнить и отправить анкету по ссылке ниже</w:t>
      </w:r>
    </w:p>
    <w:p w:rsidR="00FD3D83" w:rsidRDefault="004D3AE9">
      <w:pPr>
        <w:pStyle w:val="A7"/>
      </w:pPr>
      <w:hyperlink r:id="rId7" w:history="1">
        <w:r>
          <w:rPr>
            <w:rStyle w:val="Hyperlink0"/>
          </w:rPr>
          <w:t>https://docs.google.c</w:t>
        </w:r>
        <w:r>
          <w:rPr>
            <w:rStyle w:val="Hyperlink0"/>
          </w:rPr>
          <w:t>om/forms/d/e/1FAIpQLSca-AzPIopPClqlq8X_5urvF5oNXKTq8zZNjbsjIr2VyMTW_Q/viewform?usp=sf_link</w:t>
        </w:r>
      </w:hyperlink>
      <w:r>
        <w:rPr>
          <w:rStyle w:val="a9"/>
        </w:rPr>
        <w:t xml:space="preserve"> </w:t>
      </w:r>
    </w:p>
    <w:p w:rsidR="00FD3D83" w:rsidRDefault="00FD3D83">
      <w:pPr>
        <w:pStyle w:val="A7"/>
      </w:pPr>
    </w:p>
    <w:p w:rsidR="00FD3D83" w:rsidRDefault="004D3AE9">
      <w:pPr>
        <w:pStyle w:val="A7"/>
      </w:pPr>
      <w:r>
        <w:rPr>
          <w:rStyle w:val="a9"/>
        </w:rPr>
        <w:t>Мне не приходит ответ на заявку, что делать?</w:t>
      </w:r>
    </w:p>
    <w:p w:rsidR="00FD3D83" w:rsidRDefault="004D3AE9">
      <w:pPr>
        <w:pStyle w:val="A7"/>
        <w:numPr>
          <w:ilvl w:val="0"/>
          <w:numId w:val="2"/>
        </w:numPr>
      </w:pPr>
      <w:r>
        <w:rPr>
          <w:rStyle w:val="a9"/>
        </w:rPr>
        <w:t>если ответ не пришел в течение пяти дней после того, как вы заполнили и отправи</w:t>
      </w:r>
      <w:r>
        <w:rPr>
          <w:rStyle w:val="a9"/>
        </w:rPr>
        <w:t xml:space="preserve">ли анкету, напишите на почту </w:t>
      </w:r>
      <w:hyperlink r:id="rId8" w:history="1">
        <w:r>
          <w:rPr>
            <w:rStyle w:val="Hyperlink1"/>
          </w:rPr>
          <w:t>flutebarocco@yandex.ru</w:t>
        </w:r>
      </w:hyperlink>
    </w:p>
    <w:p w:rsidR="00FD3D83" w:rsidRDefault="00FD3D83">
      <w:pPr>
        <w:pStyle w:val="A7"/>
      </w:pPr>
    </w:p>
    <w:p w:rsidR="00FD3D83" w:rsidRDefault="004D3AE9">
      <w:pPr>
        <w:pStyle w:val="A7"/>
      </w:pPr>
      <w:r>
        <w:rPr>
          <w:rStyle w:val="a9"/>
        </w:rPr>
        <w:t>Я могу выбрать любую «Фантазию»?</w:t>
      </w:r>
    </w:p>
    <w:p w:rsidR="00FD3D83" w:rsidRDefault="004D3AE9">
      <w:pPr>
        <w:pStyle w:val="A7"/>
        <w:numPr>
          <w:ilvl w:val="0"/>
          <w:numId w:val="2"/>
        </w:numPr>
      </w:pPr>
      <w:r>
        <w:rPr>
          <w:rStyle w:val="a9"/>
        </w:rPr>
        <w:t>при заполнении анкеты участник указывает ту «Фантазию», которую хочет играть, или нескольк</w:t>
      </w:r>
      <w:r>
        <w:rPr>
          <w:rStyle w:val="a9"/>
        </w:rPr>
        <w:t>о. После этого с ним связывается организатор и уточняет, свободна ли та или другая «Фантазия», и если нет, то предлагает одну из оставшихся.</w:t>
      </w:r>
    </w:p>
    <w:p w:rsidR="00FD3D83" w:rsidRDefault="00FD3D83">
      <w:pPr>
        <w:pStyle w:val="A7"/>
      </w:pPr>
    </w:p>
    <w:p w:rsidR="00FD3D83" w:rsidRDefault="004D3AE9">
      <w:pPr>
        <w:pStyle w:val="A7"/>
      </w:pPr>
      <w:r>
        <w:rPr>
          <w:rStyle w:val="a9"/>
        </w:rPr>
        <w:t>Можно ли играть на мастер-классе по нотам?</w:t>
      </w:r>
    </w:p>
    <w:p w:rsidR="00FD3D83" w:rsidRDefault="004D3AE9">
      <w:pPr>
        <w:pStyle w:val="A7"/>
        <w:numPr>
          <w:ilvl w:val="0"/>
          <w:numId w:val="2"/>
        </w:numPr>
      </w:pPr>
      <w:r>
        <w:rPr>
          <w:rStyle w:val="a9"/>
        </w:rPr>
        <w:t>произведения на мастер-классе можно исполнять как наизусть, так и по но</w:t>
      </w:r>
      <w:r>
        <w:rPr>
          <w:rStyle w:val="a9"/>
        </w:rPr>
        <w:t>там.</w:t>
      </w:r>
    </w:p>
    <w:p w:rsidR="00FD3D83" w:rsidRDefault="00FD3D83">
      <w:pPr>
        <w:pStyle w:val="A7"/>
      </w:pPr>
    </w:p>
    <w:p w:rsidR="00FD3D83" w:rsidRDefault="004D3AE9">
      <w:pPr>
        <w:pStyle w:val="A7"/>
      </w:pPr>
      <w:r>
        <w:rPr>
          <w:rStyle w:val="a9"/>
        </w:rPr>
        <w:t>Где взять ноты?</w:t>
      </w:r>
    </w:p>
    <w:p w:rsidR="00FD3D83" w:rsidRDefault="004D3AE9">
      <w:pPr>
        <w:pStyle w:val="A7"/>
        <w:numPr>
          <w:ilvl w:val="0"/>
          <w:numId w:val="2"/>
        </w:numPr>
      </w:pPr>
      <w:r>
        <w:rPr>
          <w:rStyle w:val="a9"/>
        </w:rPr>
        <w:t>организатор предоставляет участникам электронную версию нот. При необходимости участник печатает их для себя самостоятельно.</w:t>
      </w:r>
    </w:p>
    <w:p w:rsidR="00FD3D83" w:rsidRDefault="00FD3D83">
      <w:pPr>
        <w:pStyle w:val="A7"/>
      </w:pPr>
    </w:p>
    <w:p w:rsidR="00FD3D83" w:rsidRDefault="004D3AE9">
      <w:pPr>
        <w:pStyle w:val="A7"/>
      </w:pPr>
      <w:r>
        <w:rPr>
          <w:rStyle w:val="a9"/>
        </w:rPr>
        <w:t>Участники могут слушать мастер-классы бесплатно?</w:t>
      </w:r>
    </w:p>
    <w:p w:rsidR="00FD3D83" w:rsidRDefault="004D3AE9">
      <w:pPr>
        <w:pStyle w:val="A7"/>
        <w:numPr>
          <w:ilvl w:val="0"/>
          <w:numId w:val="2"/>
        </w:numPr>
      </w:pPr>
      <w:r>
        <w:rPr>
          <w:rStyle w:val="a9"/>
        </w:rPr>
        <w:t xml:space="preserve">да, активным участникам предоставляется </w:t>
      </w:r>
      <w:r>
        <w:rPr>
          <w:rStyle w:val="a9"/>
        </w:rPr>
        <w:t>возможность свободного посещения мастер-классов, а также Диана приглашает активных участников бесплатно прийти на свой концерт  20.11.23.</w:t>
      </w:r>
    </w:p>
    <w:p w:rsidR="00FD3D83" w:rsidRDefault="00FD3D83">
      <w:pPr>
        <w:pStyle w:val="A7"/>
      </w:pPr>
    </w:p>
    <w:p w:rsidR="00FD3D83" w:rsidRDefault="004D3AE9">
      <w:pPr>
        <w:pStyle w:val="A7"/>
      </w:pPr>
      <w:r>
        <w:rPr>
          <w:rStyle w:val="a9"/>
        </w:rPr>
        <w:t>Можно ли будет разыграться в месте проведения мастер-классов?</w:t>
      </w:r>
    </w:p>
    <w:p w:rsidR="00FD3D83" w:rsidRDefault="004D3AE9">
      <w:pPr>
        <w:pStyle w:val="A7"/>
        <w:numPr>
          <w:ilvl w:val="0"/>
          <w:numId w:val="2"/>
        </w:numPr>
      </w:pPr>
      <w:r>
        <w:rPr>
          <w:rStyle w:val="a9"/>
        </w:rPr>
        <w:t>в месте проведения мастер-классов не предусмотрено отде</w:t>
      </w:r>
      <w:r>
        <w:rPr>
          <w:rStyle w:val="a9"/>
        </w:rPr>
        <w:t xml:space="preserve">льное пространство для разыгрывания, однако в этом же здании расположен </w:t>
      </w:r>
      <w:proofErr w:type="spellStart"/>
      <w:r>
        <w:rPr>
          <w:rStyle w:val="a9"/>
        </w:rPr>
        <w:t>репетиторий</w:t>
      </w:r>
      <w:proofErr w:type="spellEnd"/>
      <w:r>
        <w:rPr>
          <w:rStyle w:val="a9"/>
        </w:rPr>
        <w:t xml:space="preserve"> «Классическая точка», где участники могут самостоятельно арендовать классы для разыгрывания.</w:t>
      </w:r>
    </w:p>
    <w:p w:rsidR="00FD3D83" w:rsidRDefault="00FD3D83">
      <w:pPr>
        <w:pStyle w:val="A7"/>
      </w:pPr>
    </w:p>
    <w:p w:rsidR="00FD3D83" w:rsidRDefault="004D3AE9">
      <w:pPr>
        <w:pStyle w:val="A7"/>
      </w:pPr>
      <w:r>
        <w:rPr>
          <w:rStyle w:val="a9"/>
        </w:rPr>
        <w:t>Сколько уроков будет в день и как они будут распределяться?</w:t>
      </w:r>
    </w:p>
    <w:p w:rsidR="00FD3D83" w:rsidRDefault="004D3AE9">
      <w:pPr>
        <w:pStyle w:val="A7"/>
        <w:numPr>
          <w:ilvl w:val="0"/>
          <w:numId w:val="2"/>
        </w:numPr>
      </w:pPr>
      <w:r>
        <w:rPr>
          <w:rStyle w:val="a9"/>
        </w:rPr>
        <w:t>уроки будут распре</w:t>
      </w:r>
      <w:r>
        <w:rPr>
          <w:rStyle w:val="a9"/>
        </w:rPr>
        <w:t>деляться по порядку от первой «Фантазии» к двенадцатой. За один день пройдет 6 уроков.</w:t>
      </w:r>
    </w:p>
    <w:p w:rsidR="00FD3D83" w:rsidRDefault="00FD3D83">
      <w:pPr>
        <w:pStyle w:val="A7"/>
      </w:pPr>
    </w:p>
    <w:p w:rsidR="00FD3D83" w:rsidRDefault="004D3AE9">
      <w:pPr>
        <w:pStyle w:val="A7"/>
      </w:pPr>
      <w:r>
        <w:rPr>
          <w:rStyle w:val="a9"/>
        </w:rPr>
        <w:t>Во сколько мастер-классы будут начинаться?</w:t>
      </w:r>
    </w:p>
    <w:p w:rsidR="00FD3D83" w:rsidRDefault="004D3AE9">
      <w:pPr>
        <w:pStyle w:val="A7"/>
        <w:numPr>
          <w:ilvl w:val="0"/>
          <w:numId w:val="2"/>
        </w:numPr>
      </w:pPr>
      <w:r>
        <w:rPr>
          <w:rStyle w:val="a9"/>
        </w:rPr>
        <w:t>в 11 утра.</w:t>
      </w:r>
    </w:p>
    <w:p w:rsidR="00FD3D83" w:rsidRDefault="00FD3D83">
      <w:pPr>
        <w:pStyle w:val="A7"/>
      </w:pPr>
    </w:p>
    <w:p w:rsidR="00FD3D83" w:rsidRDefault="004D3AE9">
      <w:pPr>
        <w:pStyle w:val="A7"/>
      </w:pPr>
      <w:r>
        <w:rPr>
          <w:rStyle w:val="a9"/>
        </w:rPr>
        <w:t>Сколько будет длиться урок?</w:t>
      </w:r>
    </w:p>
    <w:p w:rsidR="00FD3D83" w:rsidRDefault="004D3AE9">
      <w:pPr>
        <w:pStyle w:val="A7"/>
        <w:numPr>
          <w:ilvl w:val="0"/>
          <w:numId w:val="2"/>
        </w:numPr>
      </w:pPr>
      <w:r>
        <w:rPr>
          <w:rStyle w:val="a9"/>
        </w:rPr>
        <w:t>с каждым активным участником преподаватель работает 45 минут.</w:t>
      </w:r>
    </w:p>
    <w:p w:rsidR="00FD3D83" w:rsidRDefault="00FD3D83">
      <w:pPr>
        <w:pStyle w:val="A7"/>
      </w:pPr>
    </w:p>
    <w:p w:rsidR="00FD3D83" w:rsidRDefault="004D3AE9">
      <w:pPr>
        <w:pStyle w:val="A7"/>
      </w:pPr>
      <w:r>
        <w:rPr>
          <w:rStyle w:val="a9"/>
        </w:rPr>
        <w:t>Будут ли перерывы?</w:t>
      </w:r>
    </w:p>
    <w:p w:rsidR="00FD3D83" w:rsidRDefault="004D3AE9">
      <w:pPr>
        <w:pStyle w:val="A7"/>
        <w:numPr>
          <w:ilvl w:val="0"/>
          <w:numId w:val="2"/>
        </w:numPr>
      </w:pPr>
      <w:r>
        <w:rPr>
          <w:rStyle w:val="a9"/>
        </w:rPr>
        <w:t>меж</w:t>
      </w:r>
      <w:r>
        <w:rPr>
          <w:rStyle w:val="a9"/>
        </w:rPr>
        <w:t>ду каждым уроком предусмотрен перерыв 5 минут, а также в середине дня будет один большой перерыв на обед.</w:t>
      </w:r>
    </w:p>
    <w:p w:rsidR="00FD3D83" w:rsidRDefault="00FD3D83">
      <w:pPr>
        <w:pStyle w:val="A7"/>
      </w:pPr>
    </w:p>
    <w:p w:rsidR="00FD3D83" w:rsidRDefault="004D3AE9">
      <w:pPr>
        <w:pStyle w:val="A7"/>
      </w:pPr>
      <w:r>
        <w:rPr>
          <w:rStyle w:val="a9"/>
        </w:rPr>
        <w:t>Можно ли поработать с преподавателем над каким-то другим произведением?</w:t>
      </w:r>
    </w:p>
    <w:p w:rsidR="00FD3D83" w:rsidRDefault="004D3AE9">
      <w:pPr>
        <w:pStyle w:val="A7"/>
        <w:numPr>
          <w:ilvl w:val="0"/>
          <w:numId w:val="2"/>
        </w:numPr>
      </w:pPr>
      <w:r>
        <w:rPr>
          <w:rStyle w:val="a9"/>
        </w:rPr>
        <w:t>в рамках мастер-класса активные участники могут принести любое другое барочно</w:t>
      </w:r>
      <w:r>
        <w:rPr>
          <w:rStyle w:val="a9"/>
        </w:rPr>
        <w:t>е произведение и показать его преподавателю в случае, если от урока останется свободное время, или задать вопрос в конце дня, после окончания мастер-классов.</w:t>
      </w:r>
    </w:p>
    <w:sectPr w:rsidR="00FD3D83">
      <w:headerReference w:type="default" r:id="rId9"/>
      <w:footerReference w:type="default" r:id="rId10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4D3AE9">
      <w:r>
        <w:separator/>
      </w:r>
    </w:p>
  </w:endnote>
  <w:endnote w:type="continuationSeparator" w:id="0">
    <w:p w:rsidR="00000000" w:rsidRDefault="004D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venir Next Regular">
    <w:altName w:val="Cambria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charset w:val="00"/>
    <w:family w:val="roman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D3D83" w:rsidRDefault="004D3AE9">
    <w:pPr>
      <w:pStyle w:val="a5"/>
      <w:tabs>
        <w:tab w:val="clear" w:pos="9020"/>
        <w:tab w:val="center" w:pos="4819"/>
        <w:tab w:val="right" w:pos="9612"/>
      </w:tabs>
    </w:pPr>
    <w:r>
      <w:rPr>
        <w:rFonts w:ascii="Avenir Next Regular" w:hAnsi="Avenir Next Regular"/>
      </w:rPr>
      <w:tab/>
    </w:r>
    <w:r>
      <w:rPr>
        <w:rFonts w:ascii="Avenir Next Regular" w:hAnsi="Avenir Next Regular"/>
      </w:rPr>
      <w:fldChar w:fldCharType="begin"/>
    </w:r>
    <w:r>
      <w:rPr>
        <w:rFonts w:ascii="Avenir Next Regular" w:hAnsi="Avenir Next Regular"/>
      </w:rPr>
      <w:instrText xml:space="preserve"> PAGE </w:instrText>
    </w:r>
    <w:r>
      <w:rPr>
        <w:rFonts w:ascii="Avenir Next Regular" w:hAnsi="Avenir Next Regular"/>
      </w:rPr>
      <w:fldChar w:fldCharType="separate"/>
    </w:r>
    <w:r>
      <w:rPr>
        <w:rFonts w:ascii="Avenir Next Regular" w:hAnsi="Avenir Next Regula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4D3AE9">
      <w:r>
        <w:separator/>
      </w:r>
    </w:p>
  </w:footnote>
  <w:footnote w:type="continuationSeparator" w:id="0">
    <w:p w:rsidR="00000000" w:rsidRDefault="004D3A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D3D83" w:rsidRDefault="00FD3D8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183A86"/>
    <w:multiLevelType w:val="hybridMultilevel"/>
    <w:tmpl w:val="FFFFFFFF"/>
    <w:numStyleLink w:val="a"/>
  </w:abstractNum>
  <w:abstractNum w:abstractNumId="1" w15:restartNumberingAfterBreak="0">
    <w:nsid w:val="645A1207"/>
    <w:multiLevelType w:val="hybridMultilevel"/>
    <w:tmpl w:val="FFFFFFFF"/>
    <w:styleLink w:val="a"/>
    <w:lvl w:ilvl="0" w:tplc="96AE1038">
      <w:start w:val="1"/>
      <w:numFmt w:val="bullet"/>
      <w:lvlText w:val="-"/>
      <w:lvlJc w:val="left"/>
      <w:pPr>
        <w:ind w:left="305" w:hanging="305"/>
      </w:pPr>
      <w:rPr>
        <w:rFonts w:ascii="Avenir Next Regular" w:eastAsia="Avenir Next Regular" w:hAnsi="Avenir Next Regular" w:cs="Avenir Next Regula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1" w:tplc="A8C89484">
      <w:start w:val="1"/>
      <w:numFmt w:val="bullet"/>
      <w:lvlText w:val="-"/>
      <w:lvlJc w:val="left"/>
      <w:pPr>
        <w:ind w:left="545" w:hanging="305"/>
      </w:pPr>
      <w:rPr>
        <w:rFonts w:ascii="Avenir Next Regular" w:eastAsia="Avenir Next Regular" w:hAnsi="Avenir Next Regular" w:cs="Avenir Next Regula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2" w:tplc="2E62AF5A">
      <w:start w:val="1"/>
      <w:numFmt w:val="bullet"/>
      <w:lvlText w:val="-"/>
      <w:lvlJc w:val="left"/>
      <w:pPr>
        <w:ind w:left="785" w:hanging="305"/>
      </w:pPr>
      <w:rPr>
        <w:rFonts w:ascii="Avenir Next Regular" w:eastAsia="Avenir Next Regular" w:hAnsi="Avenir Next Regular" w:cs="Avenir Next Regula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3" w:tplc="8A7055C2">
      <w:start w:val="1"/>
      <w:numFmt w:val="bullet"/>
      <w:lvlText w:val="-"/>
      <w:lvlJc w:val="left"/>
      <w:pPr>
        <w:ind w:left="1025" w:hanging="305"/>
      </w:pPr>
      <w:rPr>
        <w:rFonts w:ascii="Avenir Next Regular" w:eastAsia="Avenir Next Regular" w:hAnsi="Avenir Next Regular" w:cs="Avenir Next Regula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4" w:tplc="72907F0A">
      <w:start w:val="1"/>
      <w:numFmt w:val="bullet"/>
      <w:lvlText w:val="-"/>
      <w:lvlJc w:val="left"/>
      <w:pPr>
        <w:ind w:left="1265" w:hanging="305"/>
      </w:pPr>
      <w:rPr>
        <w:rFonts w:ascii="Avenir Next Regular" w:eastAsia="Avenir Next Regular" w:hAnsi="Avenir Next Regular" w:cs="Avenir Next Regula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5" w:tplc="03C2A782">
      <w:start w:val="1"/>
      <w:numFmt w:val="bullet"/>
      <w:lvlText w:val="-"/>
      <w:lvlJc w:val="left"/>
      <w:pPr>
        <w:ind w:left="1505" w:hanging="305"/>
      </w:pPr>
      <w:rPr>
        <w:rFonts w:ascii="Avenir Next Regular" w:eastAsia="Avenir Next Regular" w:hAnsi="Avenir Next Regular" w:cs="Avenir Next Regula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6" w:tplc="D444D830">
      <w:start w:val="1"/>
      <w:numFmt w:val="bullet"/>
      <w:lvlText w:val="-"/>
      <w:lvlJc w:val="left"/>
      <w:pPr>
        <w:ind w:left="1745" w:hanging="305"/>
      </w:pPr>
      <w:rPr>
        <w:rFonts w:ascii="Avenir Next Regular" w:eastAsia="Avenir Next Regular" w:hAnsi="Avenir Next Regular" w:cs="Avenir Next Regula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7" w:tplc="36C23C24">
      <w:start w:val="1"/>
      <w:numFmt w:val="bullet"/>
      <w:lvlText w:val="-"/>
      <w:lvlJc w:val="left"/>
      <w:pPr>
        <w:ind w:left="1985" w:hanging="305"/>
      </w:pPr>
      <w:rPr>
        <w:rFonts w:ascii="Avenir Next Regular" w:eastAsia="Avenir Next Regular" w:hAnsi="Avenir Next Regular" w:cs="Avenir Next Regula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8" w:tplc="AE42CFAA">
      <w:start w:val="1"/>
      <w:numFmt w:val="bullet"/>
      <w:lvlText w:val="-"/>
      <w:lvlJc w:val="left"/>
      <w:pPr>
        <w:ind w:left="2225" w:hanging="305"/>
      </w:pPr>
      <w:rPr>
        <w:rFonts w:ascii="Avenir Next Regular" w:eastAsia="Avenir Next Regular" w:hAnsi="Avenir Next Regular" w:cs="Avenir Next Regula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</w:abstractNum>
  <w:num w:numId="1" w16cid:durableId="1898281292">
    <w:abstractNumId w:val="1"/>
  </w:num>
  <w:num w:numId="2" w16cid:durableId="7278746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displayBackgroundShape/>
  <w:proofState w:spelling="clean"/>
  <w:revisionView w:formatting="0"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D83"/>
    <w:rsid w:val="004D3AE9"/>
    <w:rsid w:val="00E045D5"/>
    <w:rsid w:val="00FD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A022999E-2871-B04B-AAE4-398D63D6E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Pr>
      <w:sz w:val="24"/>
      <w:szCs w:val="24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a6">
    <w:name w:val="Title"/>
    <w:next w:val="A7"/>
    <w:uiPriority w:val="10"/>
    <w:qFormat/>
    <w:pPr>
      <w:keepNext/>
    </w:pPr>
    <w:rPr>
      <w:rFonts w:ascii="Helvetica Neue" w:hAnsi="Helvetica Neue" w:cs="Arial Unicode MS"/>
      <w:b/>
      <w:bCs/>
      <w:color w:val="000000"/>
      <w:sz w:val="60"/>
      <w:szCs w:val="60"/>
      <w:u w:color="000000"/>
      <w:lang w:val="ru-RU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A7">
    <w:name w:val="Основной текст A"/>
    <w:rPr>
      <w:rFonts w:ascii="Avenir Next Regular" w:hAnsi="Avenir Next Regular" w:cs="Arial Unicode MS"/>
      <w:color w:val="000000"/>
      <w:sz w:val="28"/>
      <w:szCs w:val="28"/>
      <w:u w:color="000000"/>
      <w:lang w:val="ru-RU"/>
      <w14:textOutline w14:w="12700" w14:cap="flat" w14:cmpd="sng" w14:algn="ctr">
        <w14:noFill/>
        <w14:prstDash w14:val="solid"/>
        <w14:miter w14:lim="400000"/>
      </w14:textOutline>
    </w:rPr>
  </w:style>
  <w:style w:type="paragraph" w:styleId="a8">
    <w:name w:val="Subtitle"/>
    <w:next w:val="A7"/>
    <w:uiPriority w:val="11"/>
    <w:qFormat/>
    <w:pPr>
      <w:keepNext/>
    </w:pPr>
    <w:rPr>
      <w:rFonts w:ascii="Avenir Next Regular" w:eastAsia="Avenir Next Regular" w:hAnsi="Avenir Next Regular" w:cs="Avenir Next Regular"/>
      <w:color w:val="000000"/>
      <w:sz w:val="28"/>
      <w:szCs w:val="28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a">
    <w:name w:val="Тире"/>
    <w:pPr>
      <w:numPr>
        <w:numId w:val="1"/>
      </w:numPr>
    </w:pPr>
  </w:style>
  <w:style w:type="character" w:customStyle="1" w:styleId="a9">
    <w:name w:val="Нет"/>
  </w:style>
  <w:style w:type="character" w:customStyle="1" w:styleId="Hyperlink0">
    <w:name w:val="Hyperlink.0"/>
    <w:basedOn w:val="a9"/>
    <w:rPr>
      <w:u w:val="single"/>
      <w:lang w:val="de-DE"/>
    </w:rPr>
  </w:style>
  <w:style w:type="character" w:customStyle="1" w:styleId="Hyperlink1">
    <w:name w:val="Hyperlink.1"/>
    <w:basedOn w:val="a9"/>
    <w:rPr>
      <w:u w:val="singl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lutebarocco@yandex.ru" TargetMode="External" /><Relationship Id="rId3" Type="http://schemas.openxmlformats.org/officeDocument/2006/relationships/settings" Target="settings.xml" /><Relationship Id="rId7" Type="http://schemas.openxmlformats.org/officeDocument/2006/relationships/hyperlink" Target="https://docs.google.com/forms/d/e/1FAIpQLSca-AzPIopPClqlq8X_5urvF5oNXKTq8zZNjbsjIr2VyMTW_Q/viewform?usp=sf_link" TargetMode="External" /><Relationship Id="rId12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ntTable" Target="fontTable.xml" /><Relationship Id="rId5" Type="http://schemas.openxmlformats.org/officeDocument/2006/relationships/footnotes" Target="footnotes.xml" /><Relationship Id="rId10" Type="http://schemas.openxmlformats.org/officeDocument/2006/relationships/footer" Target="footer1.xml" /><Relationship Id="rId4" Type="http://schemas.openxmlformats.org/officeDocument/2006/relationships/webSettings" Target="webSettings.xml" /><Relationship Id="rId9" Type="http://schemas.openxmlformats.org/officeDocument/2006/relationships/header" Target="header1.xml" 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Avenir Next Regular"/>
        <a:ea typeface="Avenir Next Regular"/>
        <a:cs typeface="Avenir Next Regular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Avenir Next Regular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Avenir Next Regular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2448</Characters>
  <Application>Microsoft Office Word</Application>
  <DocSecurity>0</DocSecurity>
  <Lines>20</Lines>
  <Paragraphs>5</Paragraphs>
  <ScaleCrop>false</ScaleCrop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ladydianasovenok@gmail.com</cp:lastModifiedBy>
  <cp:revision>2</cp:revision>
  <dcterms:created xsi:type="dcterms:W3CDTF">2023-10-18T11:59:00Z</dcterms:created>
  <dcterms:modified xsi:type="dcterms:W3CDTF">2023-10-18T11:59:00Z</dcterms:modified>
</cp:coreProperties>
</file>